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8233" w14:textId="77777777" w:rsidR="00021394" w:rsidRDefault="0002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BB4266A" w14:textId="77777777" w:rsidR="00021394" w:rsidRDefault="0002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5A14B19" w14:textId="77777777" w:rsidR="00021394" w:rsidRDefault="0002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Theme="minorEastAsia" w:hAnsi="Arial" w:cs="Arial"/>
          <w:color w:val="000000"/>
          <w:sz w:val="22"/>
          <w:szCs w:val="22"/>
        </w:rPr>
      </w:pPr>
    </w:p>
    <w:p w14:paraId="5647167C" w14:textId="0E257F84" w:rsidR="003728D7" w:rsidRDefault="0037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15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705"/>
        <w:gridCol w:w="3630"/>
      </w:tblGrid>
      <w:tr w:rsidR="003728D7" w14:paraId="74CF0FCE" w14:textId="77777777">
        <w:trPr>
          <w:trHeight w:val="155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368877" w14:textId="4F99B6B4" w:rsidR="003728D7" w:rsidRDefault="008326A1">
            <w:pPr>
              <w:spacing w:line="480" w:lineRule="auto"/>
              <w:jc w:val="center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anchor distT="0" distB="0" distL="0" distR="0" simplePos="0" relativeHeight="251658240" behindDoc="0" locked="0" layoutInCell="1" hidden="0" allowOverlap="1" wp14:anchorId="7025CC48" wp14:editId="2B94798B">
                  <wp:simplePos x="0" y="0"/>
                  <wp:positionH relativeFrom="page">
                    <wp:posOffset>319405</wp:posOffset>
                  </wp:positionH>
                  <wp:positionV relativeFrom="page">
                    <wp:posOffset>8255</wp:posOffset>
                  </wp:positionV>
                  <wp:extent cx="1818640" cy="71374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713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71DE28B" w14:textId="77777777" w:rsidR="003728D7" w:rsidRDefault="00000000">
            <w:pPr>
              <w:spacing w:line="240" w:lineRule="auto"/>
              <w:jc w:val="center"/>
              <w:rPr>
                <w:rFonts w:ascii="Gothic A1" w:eastAsia="Gothic A1" w:hAnsi="Gothic A1" w:cs="Gothic A1"/>
              </w:rPr>
            </w:pPr>
            <w:r>
              <w:rPr>
                <w:rFonts w:ascii="Gothic A1" w:eastAsia="Gothic A1" w:hAnsi="Gothic A1" w:cs="Gothic A1"/>
                <w:b/>
                <w:sz w:val="48"/>
                <w:szCs w:val="48"/>
              </w:rPr>
              <w:t>성명서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88D9DE" w14:textId="77777777" w:rsidR="003728D7" w:rsidRDefault="00000000">
            <w:pPr>
              <w:spacing w:line="240" w:lineRule="auto"/>
              <w:rPr>
                <w:rFonts w:ascii="Gothic A1" w:eastAsia="Gothic A1" w:hAnsi="Gothic A1" w:cs="Gothic A1"/>
              </w:rPr>
            </w:pPr>
            <w:r>
              <w:rPr>
                <w:rFonts w:ascii="Gothic A1" w:eastAsia="Gothic A1" w:hAnsi="Gothic A1" w:cs="Gothic A1"/>
                <w:b/>
              </w:rPr>
              <w:t xml:space="preserve">담당위원 </w:t>
            </w:r>
            <w:r>
              <w:rPr>
                <w:rFonts w:ascii="Gothic A1" w:eastAsia="Gothic A1" w:hAnsi="Gothic A1" w:cs="Gothic A1"/>
              </w:rPr>
              <w:t>070-4519-8619(직통번호)</w:t>
            </w:r>
          </w:p>
          <w:p w14:paraId="7D1B0D09" w14:textId="77777777" w:rsidR="003728D7" w:rsidRDefault="00000000">
            <w:pPr>
              <w:spacing w:line="240" w:lineRule="auto"/>
              <w:rPr>
                <w:rFonts w:ascii="Gothic A1" w:eastAsia="Gothic A1" w:hAnsi="Gothic A1" w:cs="Gothic A1"/>
              </w:rPr>
            </w:pPr>
            <w:r>
              <w:rPr>
                <w:rFonts w:ascii="Gothic A1" w:eastAsia="Gothic A1" w:hAnsi="Gothic A1" w:cs="Gothic A1"/>
                <w:b/>
              </w:rPr>
              <w:t xml:space="preserve">사무처 </w:t>
            </w:r>
            <w:r>
              <w:rPr>
                <w:rFonts w:ascii="Gothic A1" w:eastAsia="Gothic A1" w:hAnsi="Gothic A1" w:cs="Gothic A1"/>
              </w:rPr>
              <w:t xml:space="preserve">02-599-4434 | </w:t>
            </w:r>
            <w:hyperlink r:id="rId5">
              <w:r>
                <w:rPr>
                  <w:rFonts w:ascii="Gothic A1" w:eastAsia="Gothic A1" w:hAnsi="Gothic A1" w:cs="Gothic A1"/>
                  <w:color w:val="0000FF"/>
                  <w:u w:val="single"/>
                </w:rPr>
                <w:t>hanbyun.or.kr</w:t>
              </w:r>
            </w:hyperlink>
            <w:r>
              <w:rPr>
                <w:rFonts w:ascii="Gothic A1" w:eastAsia="Gothic A1" w:hAnsi="Gothic A1" w:cs="Gothic A1"/>
              </w:rPr>
              <w:t xml:space="preserve">  </w:t>
            </w:r>
          </w:p>
          <w:p w14:paraId="11D007FC" w14:textId="77777777" w:rsidR="003728D7" w:rsidRDefault="00000000">
            <w:pPr>
              <w:spacing w:line="240" w:lineRule="auto"/>
              <w:rPr>
                <w:rFonts w:ascii="Gothic A1" w:eastAsia="Gothic A1" w:hAnsi="Gothic A1" w:cs="Gothic A1"/>
              </w:rPr>
            </w:pPr>
            <w:r>
              <w:rPr>
                <w:rFonts w:ascii="Gothic A1" w:eastAsia="Gothic A1" w:hAnsi="Gothic A1" w:cs="Gothic A1"/>
                <w:b/>
              </w:rPr>
              <w:t>이메일</w:t>
            </w:r>
            <w:r>
              <w:rPr>
                <w:rFonts w:ascii="Gothic A1" w:eastAsia="Gothic A1" w:hAnsi="Gothic A1" w:cs="Gothic A1"/>
              </w:rPr>
              <w:t xml:space="preserve"> </w:t>
            </w:r>
            <w:hyperlink r:id="rId6">
              <w:r>
                <w:rPr>
                  <w:rFonts w:ascii="Gothic A1" w:eastAsia="Gothic A1" w:hAnsi="Gothic A1" w:cs="Gothic A1"/>
                  <w:color w:val="0000FF"/>
                  <w:u w:val="single"/>
                </w:rPr>
                <w:t>hanbyun@hanbyun.or.kr</w:t>
              </w:r>
            </w:hyperlink>
          </w:p>
        </w:tc>
      </w:tr>
      <w:tr w:rsidR="003728D7" w14:paraId="6D6B8772" w14:textId="77777777">
        <w:trPr>
          <w:trHeight w:val="2381"/>
        </w:trPr>
        <w:tc>
          <w:tcPr>
            <w:tcW w:w="1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5A0E" w14:textId="77777777" w:rsidR="003728D7" w:rsidRDefault="003728D7">
            <w:pPr>
              <w:spacing w:line="240" w:lineRule="auto"/>
              <w:ind w:left="460" w:hanging="220"/>
              <w:jc w:val="center"/>
              <w:rPr>
                <w:rFonts w:ascii="맑은 고딕" w:eastAsia="맑은 고딕" w:hAnsi="맑은 고딕" w:cs="맑은 고딕"/>
                <w:sz w:val="34"/>
                <w:szCs w:val="34"/>
              </w:rPr>
            </w:pPr>
          </w:p>
          <w:p w14:paraId="43F1AD9E" w14:textId="77777777" w:rsidR="003728D7" w:rsidRDefault="00000000">
            <w:pPr>
              <w:spacing w:line="240" w:lineRule="auto"/>
              <w:ind w:left="460" w:hanging="220"/>
              <w:jc w:val="center"/>
              <w:rPr>
                <w:rFonts w:ascii="맑은 고딕" w:eastAsia="맑은 고딕" w:hAnsi="맑은 고딕" w:cs="맑은 고딕"/>
                <w:sz w:val="34"/>
                <w:szCs w:val="34"/>
              </w:rPr>
            </w:pPr>
            <w:r>
              <w:rPr>
                <w:rFonts w:ascii="맑은 고딕" w:eastAsia="맑은 고딕" w:hAnsi="맑은 고딕" w:cs="맑은 고딕"/>
                <w:sz w:val="34"/>
                <w:szCs w:val="34"/>
              </w:rPr>
              <w:t>이재명 대표의 지원금 주장에 대한 짧은 성명</w:t>
            </w:r>
          </w:p>
          <w:p w14:paraId="299E5AC5" w14:textId="77777777" w:rsidR="003728D7" w:rsidRDefault="003728D7">
            <w:pPr>
              <w:spacing w:line="240" w:lineRule="auto"/>
              <w:ind w:left="460" w:hanging="220"/>
              <w:jc w:val="center"/>
              <w:rPr>
                <w:rFonts w:ascii="Gothic A1" w:eastAsia="Gothic A1" w:hAnsi="Gothic A1" w:cs="Gothic A1"/>
                <w:b/>
                <w:color w:val="FF0000"/>
                <w:sz w:val="34"/>
                <w:szCs w:val="34"/>
              </w:rPr>
            </w:pPr>
          </w:p>
          <w:p w14:paraId="3B0CFF46" w14:textId="77777777" w:rsidR="003728D7" w:rsidRDefault="00000000">
            <w:pPr>
              <w:spacing w:line="240" w:lineRule="auto"/>
              <w:rPr>
                <w:rFonts w:ascii="Gothic A1" w:eastAsia="Gothic A1" w:hAnsi="Gothic A1" w:cs="Gothic A1"/>
                <w:sz w:val="26"/>
                <w:szCs w:val="26"/>
              </w:rPr>
            </w:pPr>
            <w:r>
              <w:rPr>
                <w:rFonts w:ascii="Gothic A1" w:eastAsia="Gothic A1" w:hAnsi="Gothic A1" w:cs="Gothic A1"/>
                <w:sz w:val="26"/>
                <w:szCs w:val="26"/>
              </w:rPr>
              <w:t>문재인 정부의 경제상식에서 벗어난 소득주도성장, 생산성을 초월한 최저임금상승 및 기업에 대한 각종 규제 정책은 필연적으로 물가 상승을 초래했다. 물가가 상승한다는 이유로 다시 지원금을 주면 물가는 더욱 상승하고 국민들은 더욱 고통받게 된다. 이재명 대표의 13조 지원금 주장은 총선 전 매표행위를 목적으로 국민을 우롱하는 아르헨티나식 포퓰리즘에 불과하다.</w:t>
            </w:r>
          </w:p>
          <w:p w14:paraId="7CA9F3BF" w14:textId="77777777" w:rsidR="003728D7" w:rsidRDefault="003728D7">
            <w:pPr>
              <w:spacing w:line="240" w:lineRule="auto"/>
              <w:rPr>
                <w:rFonts w:ascii="Gothic A1" w:eastAsia="Gothic A1" w:hAnsi="Gothic A1" w:cs="Gothic A1"/>
                <w:sz w:val="26"/>
                <w:szCs w:val="26"/>
              </w:rPr>
            </w:pPr>
          </w:p>
          <w:p w14:paraId="1EF8E5FE" w14:textId="77777777" w:rsidR="003728D7" w:rsidRDefault="003728D7">
            <w:pPr>
              <w:spacing w:line="240" w:lineRule="auto"/>
              <w:rPr>
                <w:rFonts w:ascii="Gothic A1" w:eastAsia="Gothic A1" w:hAnsi="Gothic A1" w:cs="Gothic A1"/>
                <w:sz w:val="26"/>
                <w:szCs w:val="26"/>
              </w:rPr>
            </w:pPr>
          </w:p>
          <w:p w14:paraId="4D9C01A3" w14:textId="77777777" w:rsidR="003728D7" w:rsidRDefault="003728D7">
            <w:pPr>
              <w:spacing w:line="240" w:lineRule="auto"/>
              <w:jc w:val="center"/>
              <w:rPr>
                <w:rFonts w:ascii="Gothic A1" w:eastAsia="Gothic A1" w:hAnsi="Gothic A1" w:cs="Gothic A1"/>
                <w:sz w:val="26"/>
                <w:szCs w:val="26"/>
              </w:rPr>
            </w:pPr>
          </w:p>
          <w:p w14:paraId="74F7A52D" w14:textId="77777777" w:rsidR="003728D7" w:rsidRDefault="00000000">
            <w:pPr>
              <w:spacing w:line="240" w:lineRule="auto"/>
              <w:jc w:val="center"/>
              <w:rPr>
                <w:rFonts w:ascii="Gothic A1" w:eastAsia="Gothic A1" w:hAnsi="Gothic A1" w:cs="Gothic A1"/>
                <w:sz w:val="26"/>
                <w:szCs w:val="26"/>
              </w:rPr>
            </w:pPr>
            <w:r>
              <w:rPr>
                <w:rFonts w:ascii="Gothic A1" w:eastAsia="Gothic A1" w:hAnsi="Gothic A1" w:cs="Gothic A1"/>
                <w:sz w:val="26"/>
                <w:szCs w:val="26"/>
              </w:rPr>
              <w:t>2024. 3. 26.</w:t>
            </w:r>
          </w:p>
          <w:p w14:paraId="5B889CD1" w14:textId="77777777" w:rsidR="003728D7" w:rsidRDefault="003728D7">
            <w:pPr>
              <w:spacing w:line="240" w:lineRule="auto"/>
              <w:jc w:val="center"/>
              <w:rPr>
                <w:rFonts w:ascii="Gothic A1" w:eastAsia="Gothic A1" w:hAnsi="Gothic A1" w:cs="Gothic A1"/>
                <w:sz w:val="26"/>
                <w:szCs w:val="26"/>
              </w:rPr>
            </w:pPr>
          </w:p>
          <w:p w14:paraId="22F4E64E" w14:textId="77777777" w:rsidR="003728D7" w:rsidRDefault="003728D7">
            <w:pPr>
              <w:spacing w:line="240" w:lineRule="auto"/>
              <w:jc w:val="center"/>
              <w:rPr>
                <w:rFonts w:ascii="Gothic A1" w:eastAsia="Gothic A1" w:hAnsi="Gothic A1" w:cs="Gothic A1"/>
                <w:sz w:val="26"/>
                <w:szCs w:val="26"/>
              </w:rPr>
            </w:pPr>
          </w:p>
          <w:p w14:paraId="2833F2CA" w14:textId="77777777" w:rsidR="003728D7" w:rsidRDefault="00000000">
            <w:pPr>
              <w:spacing w:line="240" w:lineRule="auto"/>
              <w:jc w:val="center"/>
              <w:rPr>
                <w:rFonts w:ascii="Gothic A1" w:eastAsia="Gothic A1" w:hAnsi="Gothic A1" w:cs="Gothic A1"/>
                <w:b/>
                <w:sz w:val="26"/>
                <w:szCs w:val="26"/>
              </w:rPr>
            </w:pPr>
            <w:r>
              <w:rPr>
                <w:rFonts w:ascii="Gothic A1" w:eastAsia="Gothic A1" w:hAnsi="Gothic A1" w:cs="Gothic A1"/>
                <w:b/>
                <w:sz w:val="26"/>
                <w:szCs w:val="26"/>
              </w:rPr>
              <w:t xml:space="preserve"> 한반도 인권과 통일을 위한 변호사 모임</w:t>
            </w:r>
          </w:p>
          <w:p w14:paraId="6BF5E88D" w14:textId="77777777" w:rsidR="003728D7" w:rsidRDefault="00000000">
            <w:pPr>
              <w:spacing w:line="240" w:lineRule="auto"/>
              <w:jc w:val="center"/>
              <w:rPr>
                <w:rFonts w:ascii="Gothic A1" w:eastAsia="Gothic A1" w:hAnsi="Gothic A1" w:cs="Gothic A1"/>
                <w:b/>
                <w:sz w:val="26"/>
                <w:szCs w:val="26"/>
              </w:rPr>
            </w:pPr>
            <w:r>
              <w:rPr>
                <w:rFonts w:ascii="Gothic A1" w:eastAsia="Gothic A1" w:hAnsi="Gothic A1" w:cs="Gothic A1"/>
                <w:b/>
                <w:sz w:val="26"/>
                <w:szCs w:val="26"/>
              </w:rPr>
              <w:t>회장  이 재 원</w:t>
            </w:r>
          </w:p>
          <w:p w14:paraId="53E759C4" w14:textId="77777777" w:rsidR="003728D7" w:rsidRDefault="003728D7">
            <w:pPr>
              <w:spacing w:line="240" w:lineRule="auto"/>
              <w:jc w:val="center"/>
              <w:rPr>
                <w:rFonts w:ascii="Gothic A1" w:eastAsia="Gothic A1" w:hAnsi="Gothic A1" w:cs="Gothic A1"/>
                <w:b/>
                <w:sz w:val="26"/>
                <w:szCs w:val="26"/>
              </w:rPr>
            </w:pPr>
          </w:p>
        </w:tc>
      </w:tr>
    </w:tbl>
    <w:p w14:paraId="5138190C" w14:textId="77777777" w:rsidR="003728D7" w:rsidRDefault="003728D7"/>
    <w:sectPr w:rsidR="003728D7">
      <w:pgSz w:w="11906" w:h="16838"/>
      <w:pgMar w:top="113" w:right="113" w:bottom="113" w:left="113" w:header="113" w:footer="11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 A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D7"/>
    <w:rsid w:val="00021394"/>
    <w:rsid w:val="003728D7"/>
    <w:rsid w:val="008326A1"/>
    <w:rsid w:val="00E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2C1E"/>
  <w15:docId w15:val="{74124B7B-DB7E-4045-A5C1-24FA58B9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바탕" w:eastAsia="바탕" w:hAnsi="바탕" w:cs="바탕"/>
        <w:lang w:val="en-US" w:eastAsia="ko-K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8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etween w:val="nil"/>
      </w:pBdr>
      <w:spacing w:after="160" w:line="360" w:lineRule="auto"/>
      <w:ind w:left="502" w:hanging="360"/>
      <w:outlineLvl w:val="1"/>
    </w:pPr>
    <w:rPr>
      <w:rFonts w:ascii="맑은 고딕" w:eastAsia="맑은 고딕" w:hAnsi="맑은 고딕" w:cs="맑은 고딕"/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27" w:type="dxa"/>
        <w:left w:w="170" w:type="dxa"/>
        <w:bottom w:w="227" w:type="dxa"/>
        <w:right w:w="1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byun@hanbyun.or.kr" TargetMode="External"/><Relationship Id="rId5" Type="http://schemas.openxmlformats.org/officeDocument/2006/relationships/hyperlink" Target="https://hanbyun.or.k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한변</dc:creator>
  <cp:lastModifiedBy>변 한</cp:lastModifiedBy>
  <cp:revision>4</cp:revision>
  <cp:lastPrinted>2024-03-26T02:45:00Z</cp:lastPrinted>
  <dcterms:created xsi:type="dcterms:W3CDTF">2024-03-26T02:43:00Z</dcterms:created>
  <dcterms:modified xsi:type="dcterms:W3CDTF">2024-03-26T02:45:00Z</dcterms:modified>
</cp:coreProperties>
</file>