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B2AB7" w14:textId="1CE330B0" w:rsidR="006323C2" w:rsidRPr="00F12D1D" w:rsidRDefault="006323C2">
      <w:pPr>
        <w:pBdr>
          <w:top w:val="nil"/>
          <w:left w:val="nil"/>
          <w:bottom w:val="nil"/>
          <w:right w:val="nil"/>
          <w:between w:val="nil"/>
        </w:pBdr>
        <w:spacing w:line="276" w:lineRule="auto"/>
        <w:jc w:val="left"/>
        <w:rPr>
          <w:rFonts w:ascii="나눔고딕" w:eastAsia="나눔고딕" w:hAnsi="나눔고딕" w:cs="Arial"/>
          <w:color w:val="000000"/>
          <w:sz w:val="22"/>
          <w:szCs w:val="22"/>
        </w:rPr>
      </w:pPr>
    </w:p>
    <w:tbl>
      <w:tblPr>
        <w:tblStyle w:val="a5"/>
        <w:tblW w:w="11115" w:type="dxa"/>
        <w:tblInd w:w="29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780"/>
        <w:gridCol w:w="3705"/>
        <w:gridCol w:w="3630"/>
      </w:tblGrid>
      <w:tr w:rsidR="006323C2" w:rsidRPr="00F12D1D" w14:paraId="4530A083" w14:textId="77777777" w:rsidTr="00F12D1D">
        <w:trPr>
          <w:trHeight w:val="851"/>
        </w:trPr>
        <w:tc>
          <w:tcPr>
            <w:tcW w:w="37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6A293DB" w14:textId="52CF9372" w:rsidR="006323C2" w:rsidRPr="00F12D1D" w:rsidRDefault="00F12D1D">
            <w:pPr>
              <w:spacing w:line="480" w:lineRule="auto"/>
              <w:jc w:val="center"/>
              <w:rPr>
                <w:rFonts w:ascii="나눔고딕" w:eastAsia="나눔고딕" w:hAnsi="나눔고딕"/>
              </w:rPr>
            </w:pPr>
            <w:bookmarkStart w:id="0" w:name="_gjdgxs" w:colFirst="0" w:colLast="0"/>
            <w:bookmarkEnd w:id="0"/>
            <w:r w:rsidRPr="00F12D1D">
              <w:rPr>
                <w:rFonts w:ascii="나눔고딕" w:eastAsia="나눔고딕" w:hAnsi="나눔고딕" w:cs="Arial"/>
                <w:noProof/>
                <w:sz w:val="22"/>
                <w:szCs w:val="22"/>
              </w:rPr>
              <w:drawing>
                <wp:anchor distT="0" distB="0" distL="0" distR="0" simplePos="0" relativeHeight="251658240" behindDoc="0" locked="0" layoutInCell="1" hidden="0" allowOverlap="1" wp14:anchorId="68587218" wp14:editId="63C9C8C0">
                  <wp:simplePos x="0" y="0"/>
                  <wp:positionH relativeFrom="page">
                    <wp:posOffset>233045</wp:posOffset>
                  </wp:positionH>
                  <wp:positionV relativeFrom="page">
                    <wp:posOffset>-73025</wp:posOffset>
                  </wp:positionV>
                  <wp:extent cx="1818640" cy="71374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818640" cy="713740"/>
                          </a:xfrm>
                          <a:prstGeom prst="rect">
                            <a:avLst/>
                          </a:prstGeom>
                          <a:ln/>
                        </pic:spPr>
                      </pic:pic>
                    </a:graphicData>
                  </a:graphic>
                  <wp14:sizeRelH relativeFrom="margin">
                    <wp14:pctWidth>0</wp14:pctWidth>
                  </wp14:sizeRelH>
                  <wp14:sizeRelV relativeFrom="margin">
                    <wp14:pctHeight>0</wp14:pctHeight>
                  </wp14:sizeRelV>
                </wp:anchor>
              </w:drawing>
            </w:r>
          </w:p>
        </w:tc>
        <w:tc>
          <w:tcPr>
            <w:tcW w:w="3705"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060F2F8C" w14:textId="77777777" w:rsidR="006323C2" w:rsidRPr="00F12D1D" w:rsidRDefault="00000000">
            <w:pPr>
              <w:spacing w:line="240" w:lineRule="auto"/>
              <w:jc w:val="center"/>
              <w:rPr>
                <w:rFonts w:ascii="나눔고딕" w:eastAsia="나눔고딕" w:hAnsi="나눔고딕" w:cs="Gothic A1"/>
              </w:rPr>
            </w:pPr>
            <w:r w:rsidRPr="00F12D1D">
              <w:rPr>
                <w:rFonts w:ascii="나눔고딕" w:eastAsia="나눔고딕" w:hAnsi="나눔고딕" w:cs="Gothic A1"/>
                <w:b/>
                <w:sz w:val="48"/>
                <w:szCs w:val="48"/>
              </w:rPr>
              <w:t>보도자료</w:t>
            </w:r>
          </w:p>
        </w:tc>
        <w:tc>
          <w:tcPr>
            <w:tcW w:w="363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F9FD26C" w14:textId="77777777" w:rsidR="006323C2" w:rsidRPr="00F12D1D" w:rsidRDefault="00000000">
            <w:pPr>
              <w:spacing w:line="240" w:lineRule="auto"/>
              <w:rPr>
                <w:rFonts w:ascii="나눔고딕" w:eastAsia="나눔고딕" w:hAnsi="나눔고딕" w:cs="Gothic A1"/>
              </w:rPr>
            </w:pPr>
            <w:r w:rsidRPr="00F12D1D">
              <w:rPr>
                <w:rFonts w:ascii="나눔고딕" w:eastAsia="나눔고딕" w:hAnsi="나눔고딕" w:cs="Gothic A1"/>
                <w:b/>
              </w:rPr>
              <w:t xml:space="preserve">담당위원 </w:t>
            </w:r>
            <w:r w:rsidRPr="00F12D1D">
              <w:rPr>
                <w:rFonts w:ascii="나눔고딕" w:eastAsia="나눔고딕" w:hAnsi="나눔고딕" w:cs="Gothic A1"/>
              </w:rPr>
              <w:t>070-4519-8619(직통번호)</w:t>
            </w:r>
          </w:p>
          <w:p w14:paraId="0158346F" w14:textId="77777777" w:rsidR="006323C2" w:rsidRPr="00F12D1D" w:rsidRDefault="00000000">
            <w:pPr>
              <w:spacing w:line="240" w:lineRule="auto"/>
              <w:rPr>
                <w:rFonts w:ascii="나눔고딕" w:eastAsia="나눔고딕" w:hAnsi="나눔고딕" w:cs="Gothic A1"/>
              </w:rPr>
            </w:pPr>
            <w:r w:rsidRPr="00F12D1D">
              <w:rPr>
                <w:rFonts w:ascii="나눔고딕" w:eastAsia="나눔고딕" w:hAnsi="나눔고딕" w:cs="Gothic A1"/>
                <w:b/>
              </w:rPr>
              <w:t xml:space="preserve">사무처 </w:t>
            </w:r>
            <w:r w:rsidRPr="00F12D1D">
              <w:rPr>
                <w:rFonts w:ascii="나눔고딕" w:eastAsia="나눔고딕" w:hAnsi="나눔고딕" w:cs="Gothic A1"/>
              </w:rPr>
              <w:t xml:space="preserve">02-599-4434 | </w:t>
            </w:r>
            <w:hyperlink r:id="rId6">
              <w:r w:rsidRPr="00F12D1D">
                <w:rPr>
                  <w:rFonts w:ascii="나눔고딕" w:eastAsia="나눔고딕" w:hAnsi="나눔고딕" w:cs="Gothic A1"/>
                  <w:color w:val="0000FF"/>
                  <w:u w:val="single"/>
                </w:rPr>
                <w:t>hanbyun.or.kr</w:t>
              </w:r>
            </w:hyperlink>
            <w:r w:rsidRPr="00F12D1D">
              <w:rPr>
                <w:rFonts w:ascii="나눔고딕" w:eastAsia="나눔고딕" w:hAnsi="나눔고딕" w:cs="Gothic A1"/>
              </w:rPr>
              <w:t xml:space="preserve">  </w:t>
            </w:r>
          </w:p>
          <w:p w14:paraId="2FE02678" w14:textId="77777777" w:rsidR="006323C2" w:rsidRPr="00F12D1D" w:rsidRDefault="00000000">
            <w:pPr>
              <w:spacing w:line="240" w:lineRule="auto"/>
              <w:rPr>
                <w:rFonts w:ascii="나눔고딕" w:eastAsia="나눔고딕" w:hAnsi="나눔고딕" w:cs="Gothic A1"/>
              </w:rPr>
            </w:pPr>
            <w:r w:rsidRPr="00F12D1D">
              <w:rPr>
                <w:rFonts w:ascii="나눔고딕" w:eastAsia="나눔고딕" w:hAnsi="나눔고딕" w:cs="Gothic A1"/>
                <w:b/>
              </w:rPr>
              <w:t>이메일</w:t>
            </w:r>
            <w:r w:rsidRPr="00F12D1D">
              <w:rPr>
                <w:rFonts w:ascii="나눔고딕" w:eastAsia="나눔고딕" w:hAnsi="나눔고딕" w:cs="Gothic A1"/>
              </w:rPr>
              <w:t xml:space="preserve"> </w:t>
            </w:r>
            <w:hyperlink r:id="rId7">
              <w:r w:rsidRPr="00F12D1D">
                <w:rPr>
                  <w:rFonts w:ascii="나눔고딕" w:eastAsia="나눔고딕" w:hAnsi="나눔고딕" w:cs="Gothic A1"/>
                  <w:color w:val="0000FF"/>
                  <w:u w:val="single"/>
                </w:rPr>
                <w:t>hanbyun@hanbyun.or.kr</w:t>
              </w:r>
            </w:hyperlink>
          </w:p>
        </w:tc>
      </w:tr>
      <w:tr w:rsidR="006323C2" w:rsidRPr="00F12D1D" w14:paraId="0D8E18E5" w14:textId="77777777">
        <w:trPr>
          <w:trHeight w:val="2381"/>
        </w:trPr>
        <w:tc>
          <w:tcPr>
            <w:tcW w:w="11115" w:type="dxa"/>
            <w:gridSpan w:val="3"/>
            <w:tcBorders>
              <w:top w:val="single" w:sz="4" w:space="0" w:color="000000"/>
              <w:left w:val="single" w:sz="4" w:space="0" w:color="000000"/>
              <w:bottom w:val="single" w:sz="4" w:space="0" w:color="000000"/>
              <w:right w:val="single" w:sz="4" w:space="0" w:color="000000"/>
            </w:tcBorders>
            <w:vAlign w:val="center"/>
          </w:tcPr>
          <w:p w14:paraId="758A9B8A" w14:textId="77777777" w:rsidR="006323C2" w:rsidRPr="00F12D1D" w:rsidRDefault="00000000">
            <w:pPr>
              <w:spacing w:line="240" w:lineRule="auto"/>
              <w:ind w:left="460" w:hanging="220"/>
              <w:jc w:val="center"/>
              <w:rPr>
                <w:rFonts w:ascii="나눔고딕" w:eastAsia="나눔고딕" w:hAnsi="나눔고딕" w:cs="Gothic A1"/>
                <w:b/>
                <w:color w:val="FF0000"/>
                <w:sz w:val="34"/>
                <w:szCs w:val="34"/>
              </w:rPr>
            </w:pPr>
            <w:r w:rsidRPr="00F12D1D">
              <w:rPr>
                <w:rFonts w:ascii="나눔고딕" w:eastAsia="나눔고딕" w:hAnsi="나눔고딕" w:cs="Gothic A1"/>
                <w:b/>
                <w:color w:val="FF0000"/>
                <w:sz w:val="34"/>
                <w:szCs w:val="34"/>
              </w:rPr>
              <w:t>“북한의 전쟁관은 정의의 전쟁관” 세미나 관련자들을 고발한다</w:t>
            </w:r>
          </w:p>
          <w:p w14:paraId="617DEC79" w14:textId="77777777" w:rsidR="006323C2" w:rsidRPr="00F12D1D" w:rsidRDefault="00000000">
            <w:pPr>
              <w:numPr>
                <w:ilvl w:val="0"/>
                <w:numId w:val="1"/>
              </w:numPr>
              <w:pBdr>
                <w:between w:val="nil"/>
              </w:pBdr>
              <w:spacing w:before="200" w:line="240" w:lineRule="auto"/>
              <w:rPr>
                <w:rFonts w:ascii="나눔고딕" w:eastAsia="나눔고딕" w:hAnsi="나눔고딕" w:cs="Gothic A1"/>
                <w:sz w:val="26"/>
                <w:szCs w:val="26"/>
              </w:rPr>
            </w:pPr>
            <w:r w:rsidRPr="00F12D1D">
              <w:rPr>
                <w:rFonts w:ascii="나눔고딕" w:eastAsia="나눔고딕" w:hAnsi="나눔고딕" w:cs="Gothic A1"/>
                <w:sz w:val="26"/>
                <w:szCs w:val="26"/>
              </w:rPr>
              <w:t>지난 달 24일 윤미향이 국가보안법 7조 폐지운동 시민연대를 비롯한 여러 종북단체와 공동으로 주최한 ‘남북관계 근본 변화와 한반도 위기 이해–평화 해법 모색 어떻게 할 것인가’라는 토론회에서, 북의 전쟁관은 ‘정의의 전쟁관’이고, ‘통일전쟁으로 평화가 만들어진다면 수용’해야 하며, ‘북한 주적을 철회’해야 하고, ‘한반도 전쟁위기의 근원은 북한 때문이 아닌 한미동맹 때문’이라는 등의 문제발언이 쏟아져 나온 데 대하여 한변은 2024. 2. 1.  이를 규탄하는 성명을 발표한 바 있다.</w:t>
            </w:r>
          </w:p>
          <w:p w14:paraId="36E5DB03" w14:textId="77777777" w:rsidR="006323C2" w:rsidRPr="00F12D1D" w:rsidRDefault="00000000">
            <w:pPr>
              <w:numPr>
                <w:ilvl w:val="0"/>
                <w:numId w:val="1"/>
              </w:numPr>
              <w:pBdr>
                <w:between w:val="nil"/>
              </w:pBdr>
              <w:spacing w:line="240" w:lineRule="auto"/>
              <w:rPr>
                <w:rFonts w:ascii="나눔고딕" w:eastAsia="나눔고딕" w:hAnsi="나눔고딕" w:cs="Gothic A1"/>
                <w:sz w:val="26"/>
                <w:szCs w:val="26"/>
              </w:rPr>
            </w:pPr>
            <w:r w:rsidRPr="00F12D1D">
              <w:rPr>
                <w:rFonts w:ascii="나눔고딕" w:eastAsia="나눔고딕" w:hAnsi="나눔고딕" w:cs="Gothic A1"/>
                <w:sz w:val="26"/>
                <w:szCs w:val="26"/>
              </w:rPr>
              <w:t>위 세미나가 논란이 되자 윤미향은 최근 한반도 위기가 고조되는 상황에서 평화를 모색하자는 취지로 세미나를 개최하였을 뿐 개별 참석자들의 발언에는 동의하지 않는다고 발뺌하였으나, 언론보도에서도 확인할 수 있듯이 윤미향은 위 세미나에서 직접 인사말을 하면서 '윤석열 정부의 반북·멸북 정책이 우리에게 걸림돌이 되고 있고 이를 이용하고 이득을 취하는 미국과 일본의 군사동맹 체제를 해결할 길을 이 토론회에서 열어봤으면 좋겠다'고 발언한 바 있어 단순히 평화를 모색하자는 의도로 위 세미나를 연 것은 아니라고 봄이 타당할 것이다.</w:t>
            </w:r>
          </w:p>
          <w:p w14:paraId="2B0FE200" w14:textId="77777777" w:rsidR="006323C2" w:rsidRPr="00F12D1D" w:rsidRDefault="00000000">
            <w:pPr>
              <w:numPr>
                <w:ilvl w:val="0"/>
                <w:numId w:val="1"/>
              </w:numPr>
              <w:pBdr>
                <w:between w:val="nil"/>
              </w:pBdr>
              <w:spacing w:line="240" w:lineRule="auto"/>
              <w:rPr>
                <w:rFonts w:ascii="나눔고딕" w:eastAsia="나눔고딕" w:hAnsi="나눔고딕" w:cs="Gothic A1"/>
                <w:sz w:val="26"/>
                <w:szCs w:val="26"/>
              </w:rPr>
            </w:pPr>
            <w:r w:rsidRPr="00F12D1D">
              <w:rPr>
                <w:rFonts w:ascii="나눔고딕" w:eastAsia="나눔고딕" w:hAnsi="나눔고딕" w:cs="Gothic A1"/>
                <w:sz w:val="26"/>
                <w:szCs w:val="26"/>
              </w:rPr>
              <w:t>또한 김광수는 위 세미나를 둘러싼 각종 비판을 두고 정의의 전쟁에 입각해서, 전쟁을 통해서라도 통일을 이루면 북의 입장에서는 수용된다는 의미에서 북한의 전쟁관은 정의의 전쟁관이라고 발언하였다고 둘러댔으나, 김광수의 이번 세미나 발언은  그가 이사장을 맡고 있는 ‘부산평화통일센터 하나’가 그간 표방해온 위장평화전술 기조를 김정은의 노동당 중앙위원회 전원회의 언명에 맞추어 하루아침에 뒤집은 것이므로, 위와 같은 변명이 얼마나 설득력있는지는 의문이다.</w:t>
            </w:r>
          </w:p>
          <w:p w14:paraId="1B5DE0A9" w14:textId="77777777" w:rsidR="006323C2" w:rsidRPr="00F12D1D" w:rsidRDefault="00000000">
            <w:pPr>
              <w:numPr>
                <w:ilvl w:val="0"/>
                <w:numId w:val="1"/>
              </w:numPr>
              <w:pBdr>
                <w:between w:val="nil"/>
              </w:pBdr>
              <w:spacing w:line="240" w:lineRule="auto"/>
              <w:rPr>
                <w:rFonts w:ascii="나눔고딕" w:eastAsia="나눔고딕" w:hAnsi="나눔고딕" w:cs="Gothic A1"/>
                <w:sz w:val="26"/>
                <w:szCs w:val="26"/>
              </w:rPr>
            </w:pPr>
            <w:r w:rsidRPr="00F12D1D">
              <w:rPr>
                <w:rFonts w:ascii="나눔고딕" w:eastAsia="나눔고딕" w:hAnsi="나눔고딕" w:cs="Gothic A1"/>
                <w:sz w:val="26"/>
                <w:szCs w:val="26"/>
              </w:rPr>
              <w:t xml:space="preserve">위 세미나는 그동안 북한을 비호하던 여러 종북단체들이 평화를 운운하며 북한에 대하여 군사적 대응을 하지 말아야 한다고 강조하다가, 최근 북한이 오랫동안 고수해오던 화전양면전술을 버리고 노골적으로 대한민국을 적국으로 규정하며 무력행사의 대상이라고 선언하자, 북한의 태도변화에 맞추어  그간의 입장을 정리하고 바꾸려는 시도로 보인다. </w:t>
            </w:r>
          </w:p>
          <w:p w14:paraId="7B8071E2" w14:textId="77777777" w:rsidR="006323C2" w:rsidRPr="00F12D1D" w:rsidRDefault="00000000">
            <w:pPr>
              <w:numPr>
                <w:ilvl w:val="0"/>
                <w:numId w:val="1"/>
              </w:numPr>
              <w:pBdr>
                <w:between w:val="nil"/>
              </w:pBdr>
              <w:spacing w:line="240" w:lineRule="auto"/>
              <w:rPr>
                <w:rFonts w:ascii="나눔고딕" w:eastAsia="나눔고딕" w:hAnsi="나눔고딕" w:cs="Gothic A1"/>
                <w:sz w:val="26"/>
                <w:szCs w:val="26"/>
              </w:rPr>
            </w:pPr>
            <w:r w:rsidRPr="00F12D1D">
              <w:rPr>
                <w:rFonts w:ascii="나눔고딕" w:eastAsia="나눔고딕" w:hAnsi="나눔고딕" w:cs="Gothic A1"/>
                <w:sz w:val="26"/>
                <w:szCs w:val="26"/>
              </w:rPr>
              <w:t xml:space="preserve">그런데 한변은 위와 같은 북한의 느닷없는 태도변화를 규탄하기는커녕 오히려 이를 두둔하고 미화하는 세미나를 주최하고 발제를 하였음에도 아무런 반성 없이 궤변으로 국민들을 속이려는 윤미향과 김광수를 더이상 두고 볼 수 없어 윤미향과 김광수를 국가보안법 위반죄로 고발하는 바이다.   </w:t>
            </w:r>
          </w:p>
          <w:p w14:paraId="099DD7AD" w14:textId="77777777" w:rsidR="006323C2" w:rsidRPr="00F12D1D" w:rsidRDefault="00000000">
            <w:pPr>
              <w:spacing w:before="200" w:line="240" w:lineRule="auto"/>
              <w:jc w:val="center"/>
              <w:rPr>
                <w:rFonts w:ascii="나눔고딕" w:eastAsia="나눔고딕" w:hAnsi="나눔고딕" w:cs="Gothic A1"/>
                <w:sz w:val="26"/>
                <w:szCs w:val="26"/>
              </w:rPr>
            </w:pPr>
            <w:r w:rsidRPr="00F12D1D">
              <w:rPr>
                <w:rFonts w:ascii="나눔고딕" w:eastAsia="나눔고딕" w:hAnsi="나눔고딕" w:cs="Gothic A1"/>
                <w:sz w:val="26"/>
                <w:szCs w:val="26"/>
              </w:rPr>
              <w:t>2024. 2. 14.</w:t>
            </w:r>
          </w:p>
          <w:p w14:paraId="0767C2F8" w14:textId="77777777" w:rsidR="006323C2" w:rsidRPr="00F12D1D" w:rsidRDefault="00000000">
            <w:pPr>
              <w:spacing w:line="240" w:lineRule="auto"/>
              <w:jc w:val="center"/>
              <w:rPr>
                <w:rFonts w:ascii="나눔고딕" w:eastAsia="나눔고딕" w:hAnsi="나눔고딕" w:cs="Gothic A1"/>
                <w:b/>
                <w:sz w:val="26"/>
                <w:szCs w:val="26"/>
              </w:rPr>
            </w:pPr>
            <w:r w:rsidRPr="00F12D1D">
              <w:rPr>
                <w:rFonts w:ascii="나눔고딕" w:eastAsia="나눔고딕" w:hAnsi="나눔고딕" w:cs="Gothic A1"/>
                <w:b/>
                <w:sz w:val="26"/>
                <w:szCs w:val="26"/>
              </w:rPr>
              <w:t xml:space="preserve"> 한반도 인권과 통일을 위한 변호사 모임</w:t>
            </w:r>
          </w:p>
          <w:p w14:paraId="32AF63A2" w14:textId="77777777" w:rsidR="006323C2" w:rsidRPr="00F12D1D" w:rsidRDefault="00000000">
            <w:pPr>
              <w:spacing w:line="240" w:lineRule="auto"/>
              <w:jc w:val="center"/>
              <w:rPr>
                <w:rFonts w:ascii="나눔고딕" w:eastAsia="나눔고딕" w:hAnsi="나눔고딕" w:cs="Gothic A1"/>
                <w:b/>
                <w:sz w:val="26"/>
                <w:szCs w:val="26"/>
              </w:rPr>
            </w:pPr>
            <w:r w:rsidRPr="00F12D1D">
              <w:rPr>
                <w:rFonts w:ascii="나눔고딕" w:eastAsia="나눔고딕" w:hAnsi="나눔고딕" w:cs="Gothic A1"/>
                <w:b/>
                <w:sz w:val="26"/>
                <w:szCs w:val="26"/>
              </w:rPr>
              <w:t>회장  이 재 원</w:t>
            </w:r>
          </w:p>
        </w:tc>
      </w:tr>
    </w:tbl>
    <w:p w14:paraId="1F5DB0E8" w14:textId="77777777" w:rsidR="006323C2" w:rsidRPr="00F12D1D" w:rsidRDefault="006323C2">
      <w:pPr>
        <w:rPr>
          <w:rFonts w:ascii="나눔고딕" w:eastAsia="나눔고딕" w:hAnsi="나눔고딕"/>
        </w:rPr>
      </w:pPr>
    </w:p>
    <w:sectPr w:rsidR="006323C2" w:rsidRPr="00F12D1D">
      <w:pgSz w:w="11906" w:h="16838"/>
      <w:pgMar w:top="113" w:right="113" w:bottom="113" w:left="113" w:header="113" w:footer="113"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나눔고딕">
    <w:panose1 w:val="020D0604000000000000"/>
    <w:charset w:val="81"/>
    <w:family w:val="swiss"/>
    <w:pitch w:val="variable"/>
    <w:sig w:usb0="900002A7" w:usb1="29D7FCFB" w:usb2="00000010" w:usb3="00000000" w:csb0="00280001" w:csb1="00000000"/>
  </w:font>
  <w:font w:name="Arial">
    <w:panose1 w:val="020B0604020202020204"/>
    <w:charset w:val="00"/>
    <w:family w:val="swiss"/>
    <w:pitch w:val="variable"/>
    <w:sig w:usb0="E0002AFF" w:usb1="C0007843" w:usb2="00000009" w:usb3="00000000" w:csb0="000001FF" w:csb1="00000000"/>
  </w:font>
  <w:font w:name="Gothic A1">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7650F"/>
    <w:multiLevelType w:val="multilevel"/>
    <w:tmpl w:val="969696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650183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3C2"/>
    <w:rsid w:val="006323C2"/>
    <w:rsid w:val="00F12D1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7E342B00"/>
  <w15:docId w15:val="{45761573-8C3F-5742-90EA-8FC2140EE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바탕" w:eastAsiaTheme="minorEastAsia" w:hAnsi="바탕" w:cs="바탕"/>
        <w:lang w:val="en-US" w:eastAsia="ko-Kore-KR" w:bidi="ar-SA"/>
      </w:rPr>
    </w:rPrDefault>
    <w:pPrDefault>
      <w:pPr>
        <w:widowControl w:val="0"/>
        <w:pBdr>
          <w:top w:val="none" w:sz="0" w:space="0" w:color="000000"/>
          <w:left w:val="none" w:sz="0" w:space="0" w:color="000000"/>
          <w:bottom w:val="none" w:sz="0" w:space="0" w:color="000000"/>
          <w:right w:val="none" w:sz="0" w:space="0" w:color="000000"/>
        </w:pBdr>
        <w:spacing w:line="384"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pBdr>
        <w:between w:val="nil"/>
      </w:pBdr>
      <w:spacing w:after="160" w:line="360" w:lineRule="auto"/>
      <w:ind w:left="502" w:hanging="360"/>
      <w:outlineLvl w:val="1"/>
    </w:pPr>
    <w:rPr>
      <w:rFonts w:ascii="맑은 고딕" w:eastAsia="맑은 고딕" w:hAnsi="맑은 고딕" w:cs="맑은 고딕"/>
      <w:b/>
      <w:color w:val="000000"/>
      <w:sz w:val="22"/>
      <w:szCs w:val="22"/>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227" w:type="dxa"/>
        <w:left w:w="170" w:type="dxa"/>
        <w:bottom w:w="227" w:type="dxa"/>
        <w:right w:w="1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nbyun@hanbyun.or.k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anbyun.or.k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1213</Characters>
  <Application>Microsoft Office Word</Application>
  <DocSecurity>0</DocSecurity>
  <Lines>10</Lines>
  <Paragraphs>2</Paragraphs>
  <ScaleCrop>false</ScaleCrop>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이민</cp:lastModifiedBy>
  <cp:revision>2</cp:revision>
  <dcterms:created xsi:type="dcterms:W3CDTF">2024-02-13T23:58:00Z</dcterms:created>
  <dcterms:modified xsi:type="dcterms:W3CDTF">2024-02-13T23:59:00Z</dcterms:modified>
</cp:coreProperties>
</file>