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10032" w:type="dxa"/>
        <w:tblCellSpacing w:w="28" w:type="dxa"/>
        <w:tblInd w:w="63" w:type="dxa"/>
        <w:tblBorders>
          <w:top w:val="single" w:sz="3" w:space="0" w:color="000000"/>
          <w:left w:val="single" w:sz="3" w:space="0" w:color="000000"/>
          <w:bottom w:val="single" w:sz="3" w:space="0" w:color="000000"/>
          <w:right w:val="single" w:sz="3" w:space="0" w:color="000000"/>
        </w:tblBorders>
        <w:tblLayout w:type="fixed"/>
        <w:tblCellMar>
          <w:top w:w="227" w:type="dxa"/>
          <w:left w:w="170" w:type="dxa"/>
          <w:bottom w:w="227" w:type="dxa"/>
          <w:right w:w="170" w:type="dxa"/>
        </w:tblCellMar>
        <w:tblLook w:val="04A0" w:firstRow="1" w:lastRow="0" w:firstColumn="1" w:lastColumn="0" w:noHBand="0" w:noVBand="1"/>
      </w:tblPr>
      <w:tblGrid>
        <w:gridCol w:w="3354"/>
        <w:gridCol w:w="3325"/>
        <w:gridCol w:w="3353"/>
      </w:tblGrid>
      <w:tr w:rsidR="00F402A2" w:rsidTr="00F402A2">
        <w:trPr>
          <w:trHeight w:val="1261"/>
          <w:tblCellSpacing w:w="28" w:type="dxa"/>
        </w:trPr>
        <w:tc>
          <w:tcPr>
            <w:tcW w:w="3270"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F402A2" w:rsidRDefault="00F402A2">
            <w:pPr>
              <w:pStyle w:val="a3"/>
              <w:wordWrap/>
              <w:spacing w:line="480" w:lineRule="auto"/>
              <w:jc w:val="center"/>
            </w:pPr>
            <w:bookmarkStart w:id="0" w:name="_top"/>
            <w:bookmarkEnd w:id="0"/>
            <w:r>
              <w:rPr>
                <w:noProof/>
              </w:rPr>
              <w:drawing>
                <wp:inline distT="0" distB="0" distL="0" distR="0" wp14:anchorId="4F0A4199" wp14:editId="57835C67">
                  <wp:extent cx="1859661" cy="253365"/>
                  <wp:effectExtent l="0" t="0" r="0" b="0"/>
                  <wp:docPr id="2" name="그림 %d 5"/>
                  <wp:cNvGraphicFramePr/>
                  <a:graphic xmlns:a="http://schemas.openxmlformats.org/drawingml/2006/main">
                    <a:graphicData uri="http://schemas.openxmlformats.org/drawingml/2006/picture">
                      <pic:pic xmlns:pic="http://schemas.openxmlformats.org/drawingml/2006/picture">
                        <pic:nvPicPr>
                          <pic:cNvPr id="0" name="C:\Users\ADMINI~1\AppData\Local\Temp\Hnc\BinData\EMB0000196c18a6.png"/>
                          <pic:cNvPicPr/>
                        </pic:nvPicPr>
                        <pic:blipFill>
                          <a:blip r:embed="rId8"/>
                          <a:stretch>
                            <a:fillRect/>
                          </a:stretch>
                        </pic:blipFill>
                        <pic:spPr>
                          <a:xfrm>
                            <a:off x="0" y="0"/>
                            <a:ext cx="1859661" cy="253365"/>
                          </a:xfrm>
                          <a:prstGeom prst="rect">
                            <a:avLst/>
                          </a:prstGeom>
                          <a:effectLst/>
                        </pic:spPr>
                      </pic:pic>
                    </a:graphicData>
                  </a:graphic>
                </wp:inline>
              </w:drawing>
            </w:r>
          </w:p>
        </w:tc>
        <w:tc>
          <w:tcPr>
            <w:tcW w:w="3269" w:type="dxa"/>
            <w:tcBorders>
              <w:top w:val="single" w:sz="3" w:space="0" w:color="000000"/>
              <w:left w:val="single" w:sz="3" w:space="0" w:color="000000"/>
              <w:bottom w:val="single" w:sz="3" w:space="0" w:color="000000"/>
              <w:right w:val="single" w:sz="3" w:space="0" w:color="000000"/>
            </w:tcBorders>
            <w:shd w:val="clear" w:color="auto" w:fill="D8D8D8"/>
            <w:vAlign w:val="center"/>
          </w:tcPr>
          <w:p w:rsidR="00F402A2" w:rsidRDefault="00F402A2">
            <w:pPr>
              <w:pStyle w:val="a3"/>
              <w:wordWrap/>
              <w:jc w:val="center"/>
            </w:pPr>
            <w:r>
              <w:rPr>
                <w:rFonts w:ascii="한양견고딕"/>
                <w:sz w:val="56"/>
              </w:rPr>
              <w:t>Statement</w:t>
            </w:r>
          </w:p>
        </w:tc>
        <w:tc>
          <w:tcPr>
            <w:tcW w:w="3269"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F402A2" w:rsidRPr="00BA5AE0" w:rsidRDefault="00F402A2" w:rsidP="00073DD9">
            <w:pPr>
              <w:pStyle w:val="a3"/>
              <w:wordWrap/>
              <w:spacing w:line="276" w:lineRule="auto"/>
              <w:jc w:val="left"/>
              <w:rPr>
                <w:b/>
              </w:rPr>
            </w:pPr>
            <w:r w:rsidRPr="00BA5AE0">
              <w:rPr>
                <w:rFonts w:ascii="나눔고딕"/>
                <w:b/>
                <w:sz w:val="18"/>
              </w:rPr>
              <w:t xml:space="preserve">Secretary General: </w:t>
            </w:r>
          </w:p>
          <w:p w:rsidR="00F402A2" w:rsidRPr="00BA5AE0" w:rsidRDefault="00F402A2" w:rsidP="00073DD9">
            <w:pPr>
              <w:pStyle w:val="a3"/>
              <w:wordWrap/>
              <w:spacing w:line="276" w:lineRule="auto"/>
              <w:jc w:val="left"/>
              <w:rPr>
                <w:b/>
              </w:rPr>
            </w:pPr>
            <w:r w:rsidRPr="00BA5AE0">
              <w:rPr>
                <w:rFonts w:ascii="나눔고딕"/>
                <w:b/>
                <w:sz w:val="18"/>
              </w:rPr>
              <w:t xml:space="preserve">        Lawyer Woo In </w:t>
            </w:r>
            <w:proofErr w:type="spellStart"/>
            <w:r w:rsidRPr="00BA5AE0">
              <w:rPr>
                <w:rFonts w:ascii="나눔고딕"/>
                <w:b/>
                <w:sz w:val="18"/>
              </w:rPr>
              <w:t>Sik</w:t>
            </w:r>
            <w:proofErr w:type="spellEnd"/>
          </w:p>
          <w:p w:rsidR="00F402A2" w:rsidRPr="00BA5AE0" w:rsidRDefault="00F402A2" w:rsidP="00073DD9">
            <w:pPr>
              <w:pStyle w:val="a3"/>
              <w:wordWrap/>
              <w:spacing w:line="276" w:lineRule="auto"/>
              <w:jc w:val="left"/>
              <w:rPr>
                <w:b/>
              </w:rPr>
            </w:pPr>
            <w:r w:rsidRPr="00BA5AE0">
              <w:rPr>
                <w:rFonts w:ascii="나눔고딕"/>
                <w:b/>
                <w:sz w:val="18"/>
              </w:rPr>
              <w:t>Phone : 02-599-4434</w:t>
            </w:r>
          </w:p>
          <w:p w:rsidR="00F402A2" w:rsidRPr="00BA5AE0" w:rsidRDefault="00F402A2" w:rsidP="00073DD9">
            <w:pPr>
              <w:pStyle w:val="a3"/>
              <w:wordWrap/>
              <w:spacing w:line="276" w:lineRule="auto"/>
              <w:jc w:val="left"/>
              <w:rPr>
                <w:b/>
              </w:rPr>
            </w:pPr>
            <w:r w:rsidRPr="00BA5AE0">
              <w:rPr>
                <w:rFonts w:ascii="나눔고딕"/>
                <w:b/>
                <w:w w:val="95"/>
                <w:sz w:val="18"/>
              </w:rPr>
              <w:t>Web   : www.hanbyun.or.kr</w:t>
            </w:r>
          </w:p>
        </w:tc>
      </w:tr>
      <w:tr w:rsidR="00F402A2" w:rsidTr="00F402A2">
        <w:trPr>
          <w:trHeight w:val="1162"/>
          <w:tblCellSpacing w:w="28" w:type="dxa"/>
        </w:trPr>
        <w:tc>
          <w:tcPr>
            <w:tcW w:w="9920" w:type="dxa"/>
            <w:gridSpan w:val="3"/>
            <w:tcBorders>
              <w:top w:val="single" w:sz="3" w:space="0" w:color="000000"/>
              <w:left w:val="single" w:sz="3" w:space="0" w:color="000000"/>
              <w:bottom w:val="single" w:sz="3" w:space="0" w:color="000000"/>
              <w:right w:val="single" w:sz="3" w:space="0" w:color="000000"/>
            </w:tcBorders>
            <w:vAlign w:val="center"/>
          </w:tcPr>
          <w:p w:rsidR="00F402A2" w:rsidRDefault="00F402A2">
            <w:pPr>
              <w:pStyle w:val="a3"/>
            </w:pPr>
          </w:p>
          <w:p w:rsidR="00F402A2" w:rsidRDefault="00F402A2">
            <w:pPr>
              <w:pStyle w:val="MS"/>
              <w:spacing w:line="480" w:lineRule="auto"/>
              <w:jc w:val="center"/>
            </w:pPr>
            <w:r>
              <w:rPr>
                <w:b/>
                <w:sz w:val="24"/>
              </w:rPr>
              <w:t>It is Time to Focus on Investigating the Liability of the North Korean Leadership Not Having Conversations with North Korea</w:t>
            </w:r>
          </w:p>
          <w:p w:rsidR="00F402A2" w:rsidRDefault="00F402A2">
            <w:pPr>
              <w:pStyle w:val="a3"/>
              <w:spacing w:line="480" w:lineRule="auto"/>
              <w:ind w:firstLine="800"/>
            </w:pPr>
            <w:r>
              <w:rPr>
                <w:rFonts w:ascii="Times New Roman"/>
                <w:sz w:val="24"/>
              </w:rPr>
              <w:t xml:space="preserve">Otto </w:t>
            </w:r>
            <w:proofErr w:type="spellStart"/>
            <w:r>
              <w:rPr>
                <w:rFonts w:ascii="Times New Roman"/>
                <w:sz w:val="24"/>
              </w:rPr>
              <w:t>Warmbier</w:t>
            </w:r>
            <w:proofErr w:type="spellEnd"/>
            <w:r>
              <w:rPr>
                <w:rFonts w:ascii="Times New Roman"/>
                <w:sz w:val="24"/>
              </w:rPr>
              <w:t xml:space="preserve"> who was a student of the University of Virginia died on June 19 after six days from release from detention in North Korea where he had been detained for one year and a half. He was in a state of coma by the time he was released. This misfortune which occurred after the assassination of Kim Jong-</w:t>
            </w:r>
            <w:proofErr w:type="spellStart"/>
            <w:r>
              <w:rPr>
                <w:rFonts w:ascii="Times New Roman"/>
                <w:sz w:val="24"/>
              </w:rPr>
              <w:t>un</w:t>
            </w:r>
            <w:r>
              <w:rPr>
                <w:rFonts w:ascii="Times New Roman"/>
                <w:sz w:val="24"/>
              </w:rPr>
              <w:t>’</w:t>
            </w:r>
            <w:r>
              <w:rPr>
                <w:rFonts w:ascii="Times New Roman"/>
                <w:sz w:val="24"/>
              </w:rPr>
              <w:t>s</w:t>
            </w:r>
            <w:proofErr w:type="spellEnd"/>
            <w:r>
              <w:rPr>
                <w:rFonts w:ascii="Times New Roman"/>
                <w:sz w:val="24"/>
              </w:rPr>
              <w:t xml:space="preserve"> step brother, Kim Jong-</w:t>
            </w:r>
            <w:proofErr w:type="spellStart"/>
            <w:r>
              <w:rPr>
                <w:rFonts w:ascii="Times New Roman"/>
                <w:sz w:val="24"/>
              </w:rPr>
              <w:t>nam</w:t>
            </w:r>
            <w:proofErr w:type="spellEnd"/>
            <w:r>
              <w:rPr>
                <w:rFonts w:ascii="Times New Roman"/>
                <w:sz w:val="24"/>
              </w:rPr>
              <w:t>, gives an insight on the cruelty and the violation of human rights by the North Korean government. On June 20</w:t>
            </w:r>
            <w:r>
              <w:rPr>
                <w:rFonts w:ascii="Times New Roman"/>
                <w:sz w:val="24"/>
                <w:vertAlign w:val="superscript"/>
              </w:rPr>
              <w:t>th</w:t>
            </w:r>
            <w:r>
              <w:rPr>
                <w:rFonts w:ascii="Times New Roman"/>
                <w:sz w:val="24"/>
              </w:rPr>
              <w:t xml:space="preserve">, during the interview with CBS, the President Moon strongly condemned North Korean government's cruel act, and he insisted that North Korea was responsible for </w:t>
            </w:r>
            <w:proofErr w:type="spellStart"/>
            <w:r>
              <w:rPr>
                <w:rFonts w:ascii="Times New Roman"/>
                <w:sz w:val="24"/>
              </w:rPr>
              <w:t>Warmbier</w:t>
            </w:r>
            <w:r>
              <w:rPr>
                <w:rFonts w:ascii="Times New Roman"/>
                <w:sz w:val="24"/>
              </w:rPr>
              <w:t>’</w:t>
            </w:r>
            <w:r>
              <w:rPr>
                <w:rFonts w:ascii="Times New Roman"/>
                <w:sz w:val="24"/>
              </w:rPr>
              <w:t>s</w:t>
            </w:r>
            <w:proofErr w:type="spellEnd"/>
            <w:r>
              <w:rPr>
                <w:rFonts w:ascii="Times New Roman"/>
                <w:sz w:val="24"/>
              </w:rPr>
              <w:t xml:space="preserve"> death. With this kind of recognition, the international society must make the appropriate efforts to reduce the threat posed by the North Korea. However, President Moon claimed that their new restriction and pressure could not solve the problem of North Korea's nuclear weapons and he also added that to achieve the fundamental purpose of making the North Korea renounce </w:t>
            </w:r>
            <w:proofErr w:type="spellStart"/>
            <w:proofErr w:type="gramStart"/>
            <w:r>
              <w:rPr>
                <w:rFonts w:ascii="Times New Roman"/>
                <w:sz w:val="24"/>
              </w:rPr>
              <w:t>it</w:t>
            </w:r>
            <w:r>
              <w:rPr>
                <w:rFonts w:ascii="Times New Roman"/>
                <w:sz w:val="24"/>
              </w:rPr>
              <w:t>’</w:t>
            </w:r>
            <w:r>
              <w:rPr>
                <w:rFonts w:ascii="Times New Roman"/>
                <w:sz w:val="24"/>
              </w:rPr>
              <w:t>s</w:t>
            </w:r>
            <w:proofErr w:type="spellEnd"/>
            <w:proofErr w:type="gramEnd"/>
            <w:r>
              <w:rPr>
                <w:rFonts w:ascii="Times New Roman"/>
                <w:sz w:val="24"/>
              </w:rPr>
              <w:t xml:space="preserve"> nuclear weapons program, there must be a dialogue. The president also mentioned that his government would try to freeze the North nuclear weapons as he hopes to meet Kim Jong-un in </w:t>
            </w:r>
            <w:proofErr w:type="spellStart"/>
            <w:r>
              <w:rPr>
                <w:rFonts w:ascii="Times New Roman"/>
                <w:sz w:val="24"/>
              </w:rPr>
              <w:t>Pyong</w:t>
            </w:r>
            <w:proofErr w:type="spellEnd"/>
            <w:r>
              <w:rPr>
                <w:rFonts w:ascii="Times New Roman"/>
                <w:sz w:val="24"/>
              </w:rPr>
              <w:t xml:space="preserve"> yang during the inter-Korean summit within the year.</w:t>
            </w:r>
          </w:p>
          <w:p w:rsidR="00F402A2" w:rsidRDefault="00F402A2">
            <w:pPr>
              <w:pStyle w:val="a3"/>
              <w:spacing w:line="480" w:lineRule="auto"/>
              <w:ind w:firstLine="800"/>
            </w:pPr>
            <w:r>
              <w:rPr>
                <w:rFonts w:ascii="Times New Roman"/>
                <w:sz w:val="24"/>
              </w:rPr>
              <w:t xml:space="preserve">However, having a conversation to stop the nuclear test without a guarantee of stopping the nuclear test and missile launch is merrily repeating in the same steps that have been duped by the North Korean government for almost 20 years. North Korea established a leader-absolutism </w:t>
            </w:r>
            <w:r>
              <w:rPr>
                <w:rFonts w:ascii="Times New Roman"/>
                <w:sz w:val="24"/>
              </w:rPr>
              <w:lastRenderedPageBreak/>
              <w:t xml:space="preserve">system by enslaving the North Korean citizens and they obtained the oil and food while pretending to having talks on one side but in the behind they continued to improve and augmented their nuclear and missile capacity. From what they obtained, they have been enforcing the capability of the nuclear weapons and missile. After 1950, the North Korean government has been kidnapping and detaining numerous people from South Korea and foreign countries, and recently they arrested six South Koreans, three Americans, one Canadians, etc. illegally.  </w:t>
            </w:r>
          </w:p>
          <w:p w:rsidR="00F402A2" w:rsidRDefault="00F402A2">
            <w:pPr>
              <w:pStyle w:val="a3"/>
              <w:spacing w:line="480" w:lineRule="auto"/>
              <w:ind w:firstLine="800"/>
              <w:rPr>
                <w:rFonts w:ascii="Times New Roman" w:hint="eastAsia"/>
                <w:sz w:val="24"/>
              </w:rPr>
            </w:pPr>
            <w:r>
              <w:rPr>
                <w:rFonts w:ascii="Times New Roman"/>
                <w:sz w:val="24"/>
              </w:rPr>
              <w:t xml:space="preserve">Until now, South Korea and the international community have not </w:t>
            </w:r>
            <w:proofErr w:type="gramStart"/>
            <w:r>
              <w:rPr>
                <w:rFonts w:ascii="Times New Roman"/>
                <w:sz w:val="24"/>
              </w:rPr>
              <w:t>impose</w:t>
            </w:r>
            <w:proofErr w:type="gramEnd"/>
            <w:r>
              <w:rPr>
                <w:rFonts w:ascii="Times New Roman"/>
                <w:sz w:val="24"/>
              </w:rPr>
              <w:t xml:space="preserve"> appropriate pressure on North Korea. In 2014, the UN COI (Commission of Inquiry) recommended that the government of Kim Jong-</w:t>
            </w:r>
            <w:proofErr w:type="spellStart"/>
            <w:r>
              <w:rPr>
                <w:rFonts w:ascii="Times New Roman"/>
                <w:sz w:val="24"/>
              </w:rPr>
              <w:t>un's</w:t>
            </w:r>
            <w:proofErr w:type="spellEnd"/>
            <w:r>
              <w:rPr>
                <w:rFonts w:ascii="Times New Roman"/>
                <w:sz w:val="24"/>
              </w:rPr>
              <w:t xml:space="preserve"> be prosecuted at the ICC of anti-human crime, of which China and Russia are opposing. At the occasion of </w:t>
            </w:r>
            <w:proofErr w:type="spellStart"/>
            <w:r>
              <w:rPr>
                <w:rFonts w:ascii="Times New Roman"/>
                <w:sz w:val="24"/>
              </w:rPr>
              <w:t>Warmbier</w:t>
            </w:r>
            <w:r>
              <w:rPr>
                <w:rFonts w:ascii="Times New Roman"/>
                <w:sz w:val="24"/>
              </w:rPr>
              <w:t>’</w:t>
            </w:r>
            <w:r>
              <w:rPr>
                <w:rFonts w:ascii="Times New Roman"/>
                <w:sz w:val="24"/>
              </w:rPr>
              <w:t>s</w:t>
            </w:r>
            <w:proofErr w:type="spellEnd"/>
            <w:r>
              <w:rPr>
                <w:rFonts w:ascii="Times New Roman"/>
                <w:sz w:val="24"/>
              </w:rPr>
              <w:t xml:space="preserve"> death, the international society should employ the power of diplomacy to persuade the China and Russia to change their position rather than expecting a dialogue with North Korean leadership who are accused as criminal. On December 19</w:t>
            </w:r>
            <w:r>
              <w:rPr>
                <w:rFonts w:ascii="Times New Roman"/>
                <w:sz w:val="24"/>
                <w:vertAlign w:val="superscript"/>
              </w:rPr>
              <w:t xml:space="preserve">th </w:t>
            </w:r>
            <w:r>
              <w:rPr>
                <w:rFonts w:ascii="Times New Roman"/>
                <w:sz w:val="24"/>
              </w:rPr>
              <w:t xml:space="preserve"> of last year, at the 71</w:t>
            </w:r>
            <w:r>
              <w:rPr>
                <w:rFonts w:ascii="Times New Roman"/>
                <w:sz w:val="24"/>
                <w:vertAlign w:val="superscript"/>
              </w:rPr>
              <w:t xml:space="preserve">st </w:t>
            </w:r>
            <w:r>
              <w:rPr>
                <w:rFonts w:ascii="Times New Roman"/>
                <w:sz w:val="24"/>
              </w:rPr>
              <w:t>annual meeting of the UN General Assembly, It was recommended that North Korea</w:t>
            </w:r>
            <w:r>
              <w:rPr>
                <w:rFonts w:ascii="Times New Roman"/>
                <w:sz w:val="24"/>
              </w:rPr>
              <w:t>’</w:t>
            </w:r>
            <w:r>
              <w:rPr>
                <w:rFonts w:ascii="Times New Roman"/>
                <w:sz w:val="24"/>
              </w:rPr>
              <w:t>s government be charged at the ICC for crimes against human rights, by specifically insulting the word quotation of leadership in is a liability inquiry provision and by deleting recommendation of South and North dialogue.</w:t>
            </w:r>
          </w:p>
          <w:p w:rsidR="00F402A2" w:rsidRDefault="00F402A2">
            <w:pPr>
              <w:pStyle w:val="a3"/>
              <w:spacing w:line="480" w:lineRule="auto"/>
              <w:ind w:firstLine="800"/>
            </w:pPr>
          </w:p>
          <w:p w:rsidR="00F402A2" w:rsidRPr="00F402A2" w:rsidRDefault="00F402A2">
            <w:pPr>
              <w:pStyle w:val="a3"/>
              <w:rPr>
                <w:sz w:val="24"/>
                <w:szCs w:val="24"/>
              </w:rPr>
            </w:pPr>
            <w:r w:rsidRPr="00F402A2">
              <w:rPr>
                <w:sz w:val="28"/>
              </w:rPr>
              <w:t xml:space="preserve">                                </w:t>
            </w:r>
            <w:r w:rsidRPr="00F402A2">
              <w:rPr>
                <w:sz w:val="24"/>
                <w:szCs w:val="24"/>
              </w:rPr>
              <w:t>2017. 6. 21.</w:t>
            </w:r>
          </w:p>
          <w:p w:rsidR="00F402A2" w:rsidRPr="00F402A2" w:rsidRDefault="00F402A2" w:rsidP="00F402A2">
            <w:pPr>
              <w:shd w:val="clear" w:color="auto" w:fill="FFFFFF"/>
              <w:snapToGrid w:val="0"/>
              <w:spacing w:after="0" w:line="384" w:lineRule="auto"/>
              <w:textAlignment w:val="baseline"/>
              <w:rPr>
                <w:rFonts w:ascii="한컴바탕" w:eastAsia="굴림" w:hAnsi="굴림" w:cs="굴림"/>
                <w:color w:val="000000"/>
                <w:kern w:val="0"/>
                <w:szCs w:val="20"/>
              </w:rPr>
            </w:pPr>
          </w:p>
          <w:p w:rsidR="00F402A2" w:rsidRPr="00F402A2" w:rsidRDefault="00F402A2" w:rsidP="00F402A2">
            <w:pPr>
              <w:shd w:val="clear" w:color="auto" w:fill="FFFFFF"/>
              <w:snapToGrid w:val="0"/>
              <w:spacing w:after="0" w:line="384" w:lineRule="auto"/>
              <w:textAlignment w:val="baseline"/>
              <w:rPr>
                <w:rFonts w:ascii="한컴바탕" w:eastAsia="굴림" w:hAnsi="굴림" w:cs="굴림"/>
                <w:color w:val="000000"/>
                <w:kern w:val="0"/>
                <w:szCs w:val="20"/>
              </w:rPr>
            </w:pPr>
            <w:r w:rsidRPr="00F402A2">
              <w:rPr>
                <w:rFonts w:ascii="한컴바탕" w:eastAsia="바탕" w:hAnsi="굴림" w:cs="굴림"/>
                <w:b/>
                <w:bCs/>
                <w:color w:val="000000"/>
                <w:kern w:val="0"/>
                <w:sz w:val="26"/>
                <w:szCs w:val="26"/>
                <w:shd w:val="clear" w:color="auto" w:fill="FFFFFF"/>
              </w:rPr>
              <w:t xml:space="preserve">Lawyers for human rights and unification of Korea (LHUK) </w:t>
            </w:r>
          </w:p>
          <w:p w:rsidR="00F402A2" w:rsidRPr="00F402A2" w:rsidRDefault="00F402A2" w:rsidP="00F402A2">
            <w:pPr>
              <w:shd w:val="clear" w:color="auto" w:fill="FFFFFF"/>
              <w:snapToGrid w:val="0"/>
              <w:spacing w:after="0" w:line="384" w:lineRule="auto"/>
              <w:textAlignment w:val="baseline"/>
              <w:rPr>
                <w:rFonts w:ascii="한컴바탕" w:eastAsia="굴림" w:hAnsi="굴림" w:cs="굴림"/>
                <w:color w:val="000000"/>
                <w:kern w:val="0"/>
                <w:szCs w:val="20"/>
              </w:rPr>
            </w:pPr>
            <w:r w:rsidRPr="00F402A2">
              <w:rPr>
                <w:rFonts w:ascii="한컴바탕" w:eastAsia="바탕" w:hAnsi="굴림" w:cs="굴림"/>
                <w:b/>
                <w:bCs/>
                <w:color w:val="000000"/>
                <w:kern w:val="0"/>
                <w:sz w:val="24"/>
                <w:szCs w:val="24"/>
                <w:shd w:val="clear" w:color="auto" w:fill="FFFFFF"/>
              </w:rPr>
              <w:t>Permanent Representative Tea-</w:t>
            </w:r>
            <w:proofErr w:type="spellStart"/>
            <w:r w:rsidRPr="00F402A2">
              <w:rPr>
                <w:rFonts w:ascii="한컴바탕" w:eastAsia="바탕" w:hAnsi="굴림" w:cs="굴림"/>
                <w:b/>
                <w:bCs/>
                <w:color w:val="000000"/>
                <w:kern w:val="0"/>
                <w:sz w:val="24"/>
                <w:szCs w:val="24"/>
                <w:shd w:val="clear" w:color="auto" w:fill="FFFFFF"/>
              </w:rPr>
              <w:t>hoon</w:t>
            </w:r>
            <w:proofErr w:type="spellEnd"/>
            <w:r w:rsidRPr="00F402A2">
              <w:rPr>
                <w:rFonts w:ascii="한컴바탕" w:eastAsia="바탕" w:hAnsi="굴림" w:cs="굴림"/>
                <w:b/>
                <w:bCs/>
                <w:color w:val="000000"/>
                <w:kern w:val="0"/>
                <w:sz w:val="24"/>
                <w:szCs w:val="24"/>
                <w:shd w:val="clear" w:color="auto" w:fill="FFFFFF"/>
              </w:rPr>
              <w:t xml:space="preserve"> Kim</w:t>
            </w:r>
          </w:p>
          <w:p w:rsidR="00F402A2" w:rsidRDefault="00F402A2">
            <w:pPr>
              <w:pStyle w:val="a3"/>
              <w:wordWrap/>
              <w:snapToGrid/>
              <w:ind w:left="266" w:right="212"/>
              <w:jc w:val="center"/>
            </w:pPr>
          </w:p>
        </w:tc>
        <w:bookmarkStart w:id="1" w:name="_GoBack"/>
        <w:bookmarkEnd w:id="1"/>
      </w:tr>
    </w:tbl>
    <w:p w:rsidR="002B51B0" w:rsidRDefault="002B51B0">
      <w:pPr>
        <w:pStyle w:val="a3"/>
        <w:snapToGrid/>
      </w:pPr>
    </w:p>
    <w:sectPr w:rsidR="002B51B0">
      <w:endnotePr>
        <w:numFmt w:val="decimal"/>
      </w:endnotePr>
      <w:pgSz w:w="11906" w:h="16838"/>
      <w:pgMar w:top="1417" w:right="850" w:bottom="850" w:left="850" w:header="1417" w:footer="85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CF2" w:rsidRDefault="005C2CF2" w:rsidP="00F402A2">
      <w:pPr>
        <w:spacing w:after="0" w:line="240" w:lineRule="auto"/>
      </w:pPr>
      <w:r>
        <w:separator/>
      </w:r>
    </w:p>
  </w:endnote>
  <w:endnote w:type="continuationSeparator" w:id="0">
    <w:p w:rsidR="005C2CF2" w:rsidRDefault="005C2CF2" w:rsidP="00F4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한양견고딕">
    <w:altName w:val="바탕"/>
    <w:panose1 w:val="00000000000000000000"/>
    <w:charset w:val="81"/>
    <w:family w:val="roman"/>
    <w:notTrueType/>
    <w:pitch w:val="default"/>
  </w:font>
  <w:font w:name="나눔고딕">
    <w:panose1 w:val="020D0604000000000000"/>
    <w:charset w:val="81"/>
    <w:family w:val="modern"/>
    <w:pitch w:val="variable"/>
    <w:sig w:usb0="900002A7" w:usb1="29D7FCFB" w:usb2="00000010" w:usb3="00000000" w:csb0="00080001" w:csb1="00000000"/>
  </w:font>
  <w:font w:name="한컴바탕">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CF2" w:rsidRDefault="005C2CF2" w:rsidP="00F402A2">
      <w:pPr>
        <w:spacing w:after="0" w:line="240" w:lineRule="auto"/>
      </w:pPr>
      <w:r>
        <w:separator/>
      </w:r>
    </w:p>
  </w:footnote>
  <w:footnote w:type="continuationSeparator" w:id="0">
    <w:p w:rsidR="005C2CF2" w:rsidRDefault="005C2CF2" w:rsidP="00F402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B29"/>
    <w:multiLevelType w:val="multilevel"/>
    <w:tmpl w:val="DDDCEE6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16625355"/>
    <w:multiLevelType w:val="multilevel"/>
    <w:tmpl w:val="373C8B0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2BAB73C2"/>
    <w:multiLevelType w:val="multilevel"/>
    <w:tmpl w:val="796E04B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39BC1D1B"/>
    <w:multiLevelType w:val="multilevel"/>
    <w:tmpl w:val="B568FF1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4">
    <w:nsid w:val="5B812AF2"/>
    <w:multiLevelType w:val="multilevel"/>
    <w:tmpl w:val="8206BFE6"/>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6A5A5608"/>
    <w:multiLevelType w:val="multilevel"/>
    <w:tmpl w:val="52C81F56"/>
    <w:lvl w:ilvl="0">
      <w:start w:val="1"/>
      <w:numFmt w:val="decimal"/>
      <w:suff w:val="space"/>
      <w:lvlText w:val="%1."/>
      <w:lvlJc w:val="left"/>
    </w:lvl>
    <w:lvl w:ilvl="1">
      <w:start w:val="1"/>
      <w:numFmt w:val="ganada"/>
      <w:pStyle w:val="20"/>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73A8356B"/>
    <w:multiLevelType w:val="multilevel"/>
    <w:tmpl w:val="F9D28C2A"/>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nsid w:val="7BE41EE3"/>
    <w:multiLevelType w:val="multilevel"/>
    <w:tmpl w:val="5C9AE9C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6"/>
  </w:num>
  <w:num w:numId="2">
    <w:abstractNumId w:val="4"/>
  </w:num>
  <w:num w:numId="3">
    <w:abstractNumId w:val="2"/>
  </w:num>
  <w:num w:numId="4">
    <w:abstractNumId w:val="0"/>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51B0"/>
    <w:rsid w:val="002B51B0"/>
    <w:rsid w:val="005C2CF2"/>
    <w:rsid w:val="00F402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0">
    <w:name w:val="heading 2"/>
    <w:uiPriority w:val="16"/>
    <w:pPr>
      <w:numPr>
        <w:ilvl w:val="1"/>
        <w:numId w:val="8"/>
      </w:numPr>
      <w:pBdr>
        <w:top w:val="none" w:sz="2" w:space="0" w:color="000000"/>
        <w:left w:val="none" w:sz="2" w:space="0" w:color="000000"/>
        <w:bottom w:val="none" w:sz="2" w:space="0" w:color="000000"/>
        <w:right w:val="none" w:sz="2" w:space="0" w:color="000000"/>
      </w:pBdr>
      <w:autoSpaceDE w:val="0"/>
      <w:autoSpaceDN w:val="0"/>
      <w:spacing w:before="300" w:after="300" w:line="240" w:lineRule="auto"/>
      <w:jc w:val="left"/>
      <w:textAlignment w:val="baseline"/>
      <w:outlineLvl w:val="1"/>
    </w:pPr>
    <w:rPr>
      <w:rFonts w:ascii="굴림" w:eastAsia="굴림"/>
      <w:b/>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MS">
    <w:name w:val="MS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Times New Roman" w:eastAsia="바탕"/>
      <w:color w:val="000000"/>
    </w:rPr>
  </w:style>
  <w:style w:type="paragraph" w:customStyle="1" w:styleId="MsoListParagraph0">
    <w:name w:val="MsoListParagraph"/>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pPr>
    <w:rPr>
      <w:rFonts w:ascii="맑은 고딕" w:eastAsia="맑은 고딕"/>
      <w:color w:val="000000"/>
    </w:rPr>
  </w:style>
  <w:style w:type="paragraph" w:customStyle="1" w:styleId="srcdate">
    <w:name w:val="src_date"/>
    <w:uiPriority w:val="17"/>
    <w:pPr>
      <w:pBdr>
        <w:top w:val="none" w:sz="2" w:space="0" w:color="000000"/>
        <w:left w:val="none" w:sz="2" w:space="0" w:color="000000"/>
        <w:bottom w:val="none" w:sz="2" w:space="0" w:color="000000"/>
        <w:right w:val="none" w:sz="2" w:space="0" w:color="000000"/>
      </w:pBdr>
      <w:autoSpaceDE w:val="0"/>
      <w:autoSpaceDN w:val="0"/>
      <w:spacing w:before="300" w:after="300" w:line="240" w:lineRule="auto"/>
      <w:jc w:val="left"/>
      <w:textAlignment w:val="baseline"/>
    </w:pPr>
    <w:rPr>
      <w:rFonts w:ascii="굴림" w:eastAsia="굴림"/>
      <w:color w:val="000000"/>
      <w:sz w:val="24"/>
    </w:rPr>
  </w:style>
  <w:style w:type="paragraph" w:styleId="aa">
    <w:name w:val="header"/>
    <w:basedOn w:val="a"/>
    <w:link w:val="Char"/>
    <w:uiPriority w:val="99"/>
    <w:unhideWhenUsed/>
    <w:rsid w:val="00F402A2"/>
    <w:pPr>
      <w:tabs>
        <w:tab w:val="center" w:pos="4513"/>
        <w:tab w:val="right" w:pos="9026"/>
      </w:tabs>
      <w:snapToGrid w:val="0"/>
    </w:pPr>
  </w:style>
  <w:style w:type="character" w:customStyle="1" w:styleId="Char">
    <w:name w:val="머리글 Char"/>
    <w:basedOn w:val="a0"/>
    <w:link w:val="aa"/>
    <w:uiPriority w:val="99"/>
    <w:rsid w:val="00F402A2"/>
  </w:style>
  <w:style w:type="paragraph" w:styleId="ab">
    <w:name w:val="footer"/>
    <w:basedOn w:val="a"/>
    <w:link w:val="Char0"/>
    <w:uiPriority w:val="99"/>
    <w:unhideWhenUsed/>
    <w:rsid w:val="00F402A2"/>
    <w:pPr>
      <w:tabs>
        <w:tab w:val="center" w:pos="4513"/>
        <w:tab w:val="right" w:pos="9026"/>
      </w:tabs>
      <w:snapToGrid w:val="0"/>
    </w:pPr>
  </w:style>
  <w:style w:type="character" w:customStyle="1" w:styleId="Char0">
    <w:name w:val="바닥글 Char"/>
    <w:basedOn w:val="a0"/>
    <w:link w:val="ab"/>
    <w:uiPriority w:val="99"/>
    <w:rsid w:val="00F402A2"/>
  </w:style>
  <w:style w:type="paragraph" w:styleId="ac">
    <w:name w:val="Balloon Text"/>
    <w:basedOn w:val="a"/>
    <w:link w:val="Char1"/>
    <w:uiPriority w:val="99"/>
    <w:semiHidden/>
    <w:unhideWhenUsed/>
    <w:rsid w:val="00F402A2"/>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F402A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7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2830</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내커</dc:creator>
  <cp:lastModifiedBy>Windows 사용자</cp:lastModifiedBy>
  <cp:revision>2</cp:revision>
  <dcterms:created xsi:type="dcterms:W3CDTF">2013-09-24T14:18:00Z</dcterms:created>
  <dcterms:modified xsi:type="dcterms:W3CDTF">2017-08-02T08:42:00Z</dcterms:modified>
</cp:coreProperties>
</file>